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第六次代表拟推荐名单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22人其中2人为省红十字会第六次理事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张春燕  市人民政府副市长、市红十字会会长（理事）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福  市红十字会常务副会长（理事）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周士博  三河市红十字会专职副会长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刘志勇  大厂县红十字会专职副会长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赵志清  香河县红十字会专职副会长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吕连国  广阳区红十字会专职副会长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张春妹  安次区红十字会专职副会长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马艳杰  永清县红十字会专职副会长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李亚静  固安县红十字会专职副会长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崔清燕  霸州市红十字会专职副会长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刘建澳  文安县红十字会专职副会长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孙立厂  大城县红十字会专职副会长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祖永刚  开发区文教卫生局副局长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郑永玲  中国人民警察大学医院副院长（基层红十字会代表）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赵金峰  新奥公益慈善基金会理事长（市红十字会副会长单位）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谷业迪  河北燕达陆道培医院运营副院长、副总裁（市红十字会副会长单位）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李志信  廊坊市建新水暖有限公司董事长（团体会员永久单位）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刘想英  廊坊康宝汇泰生物技术有限公司副总经理（团体会员单位）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娴  润泽科技发展有限公司副总裁（捐赠人）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张浩雷  三河同飞制冷股份有限公司（捐赠人）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孙文贺  廊坊市应急救护红十字志愿服务队队长（志愿者）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  鹏  中国红十字会捐献造血干细胞志愿服务总队廊坊市分队志愿者（志愿者）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jdkM2MyNGRmZmNlNjRjMjIwYTVkODJlZGIxODIifQ=="/>
  </w:docVars>
  <w:rsids>
    <w:rsidRoot w:val="00000000"/>
    <w:rsid w:val="013B0DE8"/>
    <w:rsid w:val="0AF50259"/>
    <w:rsid w:val="12046FD4"/>
    <w:rsid w:val="1A4E703E"/>
    <w:rsid w:val="1E8A0861"/>
    <w:rsid w:val="2D764C42"/>
    <w:rsid w:val="36E903C3"/>
    <w:rsid w:val="379A346B"/>
    <w:rsid w:val="4E157897"/>
    <w:rsid w:val="5A9B1124"/>
    <w:rsid w:val="5AD216C7"/>
    <w:rsid w:val="6BC43505"/>
    <w:rsid w:val="76C03F95"/>
    <w:rsid w:val="7C4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479</Characters>
  <Lines>0</Lines>
  <Paragraphs>0</Paragraphs>
  <TotalTime>0</TotalTime>
  <ScaleCrop>false</ScaleCrop>
  <LinksUpToDate>false</LinksUpToDate>
  <CharactersWithSpaces>529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2024-04-16T01:50:00Z</dcterms:created>
  <dc:creator>lenovo</dc:creator>
  <cp:lastModifiedBy>小确幸</cp:lastModifiedBy>
  <dcterms:modified xsi:type="dcterms:W3CDTF">2024-04-24T11:08:18Z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83CA084247A1481383773FD9A96142D3_13</vt:lpwstr>
  </property>
</Properties>
</file>